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宋体" w:hAnsi="宋体" w:cs="宋体"/>
          <w:color w:val="333333"/>
          <w:kern w:val="0"/>
          <w:sz w:val="30"/>
          <w:szCs w:val="20"/>
        </w:rPr>
      </w:pP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30"/>
          <w:szCs w:val="20"/>
        </w:rPr>
        <w:t>附件2：</w:t>
      </w:r>
    </w:p>
    <w:p>
      <w:pPr>
        <w:widowControl/>
        <w:wordWrap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8"/>
          <w:szCs w:val="20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8"/>
          <w:szCs w:val="20"/>
        </w:rPr>
        <w:t>盐城市职业教育与社会教育优秀论文申报表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714"/>
        <w:gridCol w:w="1806"/>
        <w:gridCol w:w="1748"/>
        <w:gridCol w:w="1852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作者姓名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/>
                <w:color w:val="333333"/>
                <w:kern w:val="0"/>
                <w:sz w:val="24"/>
                <w:szCs w:val="20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0"/>
              </w:rPr>
              <w:t> 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/>
                <w:color w:val="333333"/>
                <w:kern w:val="0"/>
                <w:sz w:val="24"/>
                <w:szCs w:val="20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0"/>
              </w:rPr>
              <w:t> 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/>
                <w:color w:val="333333"/>
                <w:kern w:val="0"/>
                <w:sz w:val="24"/>
                <w:szCs w:val="20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4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/>
                <w:color w:val="333333"/>
                <w:kern w:val="0"/>
                <w:sz w:val="24"/>
                <w:szCs w:val="20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0"/>
              </w:rPr>
              <w:t> 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论文类别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/>
                <w:color w:val="333333"/>
                <w:kern w:val="0"/>
                <w:sz w:val="24"/>
                <w:szCs w:val="20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论文的关键词、主要论点概述</w:t>
            </w:r>
          </w:p>
        </w:tc>
        <w:tc>
          <w:tcPr>
            <w:tcW w:w="7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/>
                <w:color w:val="333333"/>
                <w:kern w:val="0"/>
                <w:sz w:val="24"/>
                <w:szCs w:val="20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单位推荐意见</w:t>
            </w:r>
          </w:p>
          <w:p>
            <w:pPr>
              <w:widowControl/>
              <w:spacing w:line="320" w:lineRule="exact"/>
              <w:ind w:left="300" w:right="300" w:firstLine="5160" w:firstLineChars="215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20" w:lineRule="exact"/>
              <w:ind w:left="300" w:right="300" w:firstLine="5160" w:firstLineChars="215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20" w:lineRule="exact"/>
              <w:ind w:left="300" w:right="300" w:firstLine="5160" w:firstLineChars="215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20" w:lineRule="exact"/>
              <w:ind w:left="300" w:right="300" w:firstLine="5160" w:firstLineChars="215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36" w:lineRule="auto"/>
              <w:ind w:left="300" w:right="300" w:firstLine="5160" w:firstLineChars="2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单位盖章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专家意见</w:t>
            </w:r>
          </w:p>
          <w:p>
            <w:pPr>
              <w:widowControl/>
              <w:spacing w:line="320" w:lineRule="exact"/>
              <w:ind w:left="300" w:right="30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20" w:lineRule="exact"/>
              <w:ind w:left="300" w:right="30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</w:p>
          <w:p>
            <w:pPr>
              <w:widowControl/>
              <w:spacing w:line="320" w:lineRule="exact"/>
              <w:ind w:left="300" w:right="30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20" w:lineRule="exact"/>
              <w:ind w:left="300" w:right="30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20" w:lineRule="exact"/>
              <w:ind w:left="300" w:right="30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36" w:lineRule="auto"/>
              <w:ind w:left="300" w:right="300" w:firstLine="2160" w:firstLineChars="9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奖励级别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left="300" w:right="300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备注</w:t>
            </w:r>
          </w:p>
        </w:tc>
      </w:tr>
    </w:tbl>
    <w:p>
      <w:pPr>
        <w:spacing w:before="151"/>
        <w:ind w:right="0"/>
        <w:jc w:val="left"/>
        <w:rPr>
          <w:rFonts w:hint="eastAsia" w:ascii="微软雅黑" w:eastAsia="微软雅黑"/>
          <w:sz w:val="3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502920</wp:posOffset>
                </wp:positionV>
                <wp:extent cx="5763895" cy="677862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895" cy="677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70.85pt;margin-top:39.6pt;height:533.75pt;width:453.85pt;mso-position-horizontal-relative:page;z-index:251659264;mso-width-relative:page;mso-height-relative:page;" filled="f" stroked="f" coordsize="21600,21600" o:gfxdata="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6E3jS2gAAAAwBAAAPAAAAAAAAAAEAIAAAACIAAABkcnMvZG93bnJldi54bWxQ&#10;SwECFAAUAAAACACHTuJAbgiU5rwBAABz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pgSz w:w="11910" w:h="16840"/>
      <w:pgMar w:top="1900" w:right="1300" w:bottom="280" w:left="1300" w:header="174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YTY2NWM4OWQxM2FjMGZmNTVjMTIxODFkZDhmMDYifQ=="/>
  </w:docVars>
  <w:rsids>
    <w:rsidRoot w:val="00000000"/>
    <w:rsid w:val="105F4AFA"/>
    <w:rsid w:val="1DF36BBF"/>
    <w:rsid w:val="2DC94E85"/>
    <w:rsid w:val="35781293"/>
    <w:rsid w:val="374534D2"/>
    <w:rsid w:val="49EB1754"/>
    <w:rsid w:val="507C3A71"/>
    <w:rsid w:val="67D03B12"/>
    <w:rsid w:val="717F13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619" w:hanging="480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179</Characters>
  <TotalTime>14</TotalTime>
  <ScaleCrop>false</ScaleCrop>
  <LinksUpToDate>false</LinksUpToDate>
  <CharactersWithSpaces>240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2021-04-16T02:31:00Z</dcterms:created>
  <dc:creator>dorothy</dc:creator>
  <cp:lastModifiedBy>dorothy</cp:lastModifiedBy>
  <dcterms:modified xsi:type="dcterms:W3CDTF">2022-06-14T09:15:10Z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2021-04-16T00:00:00Z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56D2958B4E7F42E7972ABEBE9A6C7AB8</vt:lpwstr>
  </property>
</Properties>
</file>